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7F" w:rsidRDefault="003A517F" w:rsidP="003A517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Whole School </w:t>
      </w:r>
      <w:r w:rsidR="005551CA">
        <w:rPr>
          <w:b/>
          <w:sz w:val="44"/>
          <w:szCs w:val="44"/>
          <w:u w:val="single"/>
        </w:rPr>
        <w:t>Writing</w:t>
      </w:r>
      <w:bookmarkStart w:id="0" w:name="_GoBack"/>
      <w:bookmarkEnd w:id="0"/>
      <w:r>
        <w:rPr>
          <w:b/>
          <w:sz w:val="44"/>
          <w:szCs w:val="44"/>
          <w:u w:val="single"/>
        </w:rPr>
        <w:t xml:space="preserve"> Project</w:t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1602000" cy="1440000"/>
            <wp:effectExtent l="0" t="0" r="0" b="8255"/>
            <wp:docPr id="1" name="Picture 1" descr="The Truth About Penguins | Meg McKin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uth About Penguins | Meg McKinl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7F" w:rsidRDefault="003A517F" w:rsidP="003A517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The Truth About Penguins by Meg McKinlay</w:t>
      </w:r>
    </w:p>
    <w:p w:rsidR="005162C4" w:rsidRPr="005162C4" w:rsidRDefault="005162C4" w:rsidP="003A517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0427" w:rsidTr="000B788E">
        <w:tc>
          <w:tcPr>
            <w:tcW w:w="9016" w:type="dxa"/>
            <w:gridSpan w:val="2"/>
          </w:tcPr>
          <w:p w:rsidR="00FD0427" w:rsidRPr="005162C4" w:rsidRDefault="00FD0427" w:rsidP="00FD042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162C4">
              <w:rPr>
                <w:rFonts w:cstheme="minorHAnsi"/>
                <w:b/>
                <w:sz w:val="24"/>
                <w:szCs w:val="24"/>
                <w:u w:val="single"/>
              </w:rPr>
              <w:t>Outcomes</w:t>
            </w:r>
          </w:p>
          <w:p w:rsidR="00FD0427" w:rsidRPr="005162C4" w:rsidRDefault="00FD0427" w:rsidP="00FD0427">
            <w:pPr>
              <w:pStyle w:val="Default"/>
              <w:rPr>
                <w:rFonts w:asciiTheme="minorHAnsi" w:hAnsiTheme="minorHAnsi" w:cstheme="minorHAnsi"/>
              </w:rPr>
            </w:pPr>
          </w:p>
          <w:p w:rsidR="00FD0427" w:rsidRPr="005162C4" w:rsidRDefault="00FD0427" w:rsidP="00FD0427">
            <w:pPr>
              <w:pStyle w:val="Default"/>
              <w:rPr>
                <w:rFonts w:asciiTheme="minorHAnsi" w:hAnsiTheme="minorHAnsi" w:cstheme="minorHAnsi"/>
              </w:rPr>
            </w:pPr>
            <w:r w:rsidRPr="005162C4">
              <w:rPr>
                <w:rFonts w:asciiTheme="minorHAnsi" w:hAnsiTheme="minorHAnsi" w:cstheme="minorHAnsi"/>
                <w:b/>
              </w:rPr>
              <w:t>ES1</w:t>
            </w:r>
            <w:r w:rsidRPr="005162C4">
              <w:rPr>
                <w:rFonts w:asciiTheme="minorHAnsi" w:hAnsiTheme="minorHAnsi" w:cstheme="minorHAnsi"/>
              </w:rPr>
              <w:t xml:space="preserve"> - composes simple texts to convey an idea or message ENe-2A</w:t>
            </w:r>
          </w:p>
          <w:p w:rsidR="005162C4" w:rsidRDefault="005162C4" w:rsidP="005162C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5162C4">
              <w:rPr>
                <w:rFonts w:cstheme="minorHAnsi"/>
                <w:color w:val="000000"/>
                <w:sz w:val="24"/>
                <w:szCs w:val="24"/>
              </w:rPr>
              <w:t xml:space="preserve">        - produces most lower case and upper-case letters and uses digital technologies to</w:t>
            </w:r>
          </w:p>
          <w:p w:rsidR="00FD0427" w:rsidRPr="005162C4" w:rsidRDefault="005162C4" w:rsidP="005162C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</w:t>
            </w:r>
            <w:r w:rsidRPr="005162C4">
              <w:rPr>
                <w:rFonts w:cstheme="minorHAnsi"/>
                <w:color w:val="000000"/>
                <w:sz w:val="24"/>
                <w:szCs w:val="24"/>
              </w:rPr>
              <w:t>construct</w:t>
            </w:r>
            <w:r w:rsidRPr="005162C4">
              <w:rPr>
                <w:rFonts w:cstheme="minorHAnsi"/>
                <w:sz w:val="24"/>
                <w:szCs w:val="24"/>
              </w:rPr>
              <w:t xml:space="preserve"> </w:t>
            </w:r>
            <w:r w:rsidRPr="005162C4">
              <w:rPr>
                <w:rFonts w:cstheme="minorHAnsi"/>
                <w:color w:val="000000"/>
                <w:sz w:val="24"/>
                <w:szCs w:val="24"/>
              </w:rPr>
              <w:t xml:space="preserve">texts </w:t>
            </w:r>
            <w:r w:rsidRPr="005162C4">
              <w:rPr>
                <w:rFonts w:cstheme="minorHAnsi"/>
                <w:color w:val="505150"/>
                <w:sz w:val="24"/>
                <w:szCs w:val="24"/>
              </w:rPr>
              <w:t>ENe-3A</w:t>
            </w:r>
          </w:p>
          <w:p w:rsidR="005162C4" w:rsidRDefault="005162C4" w:rsidP="005162C4">
            <w:pPr>
              <w:pStyle w:val="Default"/>
              <w:rPr>
                <w:rFonts w:asciiTheme="minorHAnsi" w:hAnsiTheme="minorHAnsi" w:cstheme="minorHAnsi"/>
              </w:rPr>
            </w:pPr>
            <w:r w:rsidRPr="005162C4">
              <w:rPr>
                <w:rFonts w:asciiTheme="minorHAnsi" w:hAnsiTheme="minorHAnsi" w:cstheme="minorHAnsi"/>
              </w:rPr>
              <w:t xml:space="preserve">        - demonstrates developing skills in using letters, simple sound blends and some sight</w:t>
            </w:r>
          </w:p>
          <w:p w:rsidR="005162C4" w:rsidRPr="005162C4" w:rsidRDefault="005162C4" w:rsidP="005162C4">
            <w:pPr>
              <w:pStyle w:val="Default"/>
              <w:rPr>
                <w:rFonts w:asciiTheme="minorHAnsi" w:hAnsiTheme="minorHAnsi" w:cstheme="minorHAnsi"/>
              </w:rPr>
            </w:pPr>
            <w:r w:rsidRPr="005162C4">
              <w:rPr>
                <w:rFonts w:asciiTheme="minorHAnsi" w:hAnsiTheme="minorHAnsi" w:cstheme="minorHAnsi"/>
              </w:rPr>
              <w:t xml:space="preserve">          words to represent known words when spelling ENe-5A</w:t>
            </w:r>
          </w:p>
          <w:p w:rsidR="00FD0427" w:rsidRDefault="00FD0427" w:rsidP="005162C4">
            <w:pPr>
              <w:pStyle w:val="Default"/>
              <w:rPr>
                <w:rFonts w:asciiTheme="minorHAnsi" w:hAnsiTheme="minorHAnsi" w:cstheme="minorHAnsi"/>
              </w:rPr>
            </w:pPr>
            <w:r w:rsidRPr="005162C4">
              <w:rPr>
                <w:rFonts w:asciiTheme="minorHAnsi" w:hAnsiTheme="minorHAnsi" w:cstheme="minorHAnsi"/>
                <w:b/>
              </w:rPr>
              <w:t xml:space="preserve">S1 </w:t>
            </w:r>
            <w:r w:rsidRPr="005162C4">
              <w:rPr>
                <w:rFonts w:asciiTheme="minorHAnsi" w:hAnsiTheme="minorHAnsi" w:cstheme="minorHAnsi"/>
              </w:rPr>
              <w:t xml:space="preserve">- </w:t>
            </w:r>
            <w:r w:rsidR="005162C4" w:rsidRPr="005162C4">
              <w:rPr>
                <w:rFonts w:asciiTheme="minorHAnsi" w:hAnsiTheme="minorHAnsi" w:cstheme="minorHAnsi"/>
              </w:rPr>
              <w:t xml:space="preserve">plans, composes and reviews a small range of simple texts for a variety of purposes </w:t>
            </w:r>
            <w:r w:rsidR="005162C4">
              <w:rPr>
                <w:rFonts w:asciiTheme="minorHAnsi" w:hAnsiTheme="minorHAnsi" w:cstheme="minorHAnsi"/>
              </w:rPr>
              <w:t xml:space="preserve">  </w:t>
            </w:r>
          </w:p>
          <w:p w:rsidR="005162C4" w:rsidRDefault="005162C4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5162C4">
              <w:rPr>
                <w:rFonts w:asciiTheme="minorHAnsi" w:hAnsiTheme="minorHAnsi" w:cstheme="minorHAnsi"/>
              </w:rPr>
              <w:t>on familiar topics for known readers and viewers EN1-2A</w:t>
            </w:r>
          </w:p>
          <w:p w:rsidR="005162C4" w:rsidRDefault="005162C4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="00977179" w:rsidRPr="00977179">
              <w:rPr>
                <w:rFonts w:asciiTheme="minorHAnsi" w:hAnsiTheme="minorHAnsi" w:cstheme="minorHAnsi"/>
              </w:rPr>
              <w:t xml:space="preserve">composes texts using letters of consistent size and slope and uses digital technologies 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977179">
              <w:rPr>
                <w:rFonts w:asciiTheme="minorHAnsi" w:hAnsiTheme="minorHAnsi" w:cstheme="minorHAnsi"/>
              </w:rPr>
              <w:t>EN1-3A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77179" w:rsidRDefault="00977179" w:rsidP="0097717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977179">
              <w:rPr>
                <w:rFonts w:asciiTheme="minorHAnsi" w:hAnsiTheme="minorHAnsi" w:cstheme="minorHAnsi"/>
              </w:rPr>
              <w:t xml:space="preserve">uses a variety of strategies, including knowledge of sight words and letter–sound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77179" w:rsidRDefault="00977179" w:rsidP="0097717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977179">
              <w:rPr>
                <w:rFonts w:asciiTheme="minorHAnsi" w:hAnsiTheme="minorHAnsi" w:cstheme="minorHAnsi"/>
              </w:rPr>
              <w:t>correspondences, to spell familiar words EN1-5A</w:t>
            </w:r>
          </w:p>
          <w:p w:rsidR="00977179" w:rsidRDefault="00977179" w:rsidP="0097717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S2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977179">
              <w:rPr>
                <w:rFonts w:asciiTheme="minorHAnsi" w:hAnsiTheme="minorHAnsi" w:cstheme="minorHAnsi"/>
              </w:rPr>
              <w:t xml:space="preserve">plans, composes and reviews a range of texts that are more demanding in terms of </w:t>
            </w:r>
          </w:p>
          <w:p w:rsidR="00977179" w:rsidRDefault="00977179" w:rsidP="0097717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977179">
              <w:rPr>
                <w:rFonts w:asciiTheme="minorHAnsi" w:hAnsiTheme="minorHAnsi" w:cstheme="minorHAnsi"/>
              </w:rPr>
              <w:t>topic, audience and language EN2-2A</w:t>
            </w:r>
          </w:p>
          <w:p w:rsidR="00977179" w:rsidRDefault="00977179" w:rsidP="0097717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977179">
              <w:rPr>
                <w:rFonts w:asciiTheme="minorHAnsi" w:hAnsiTheme="minorHAnsi" w:cstheme="minorHAnsi"/>
              </w:rPr>
              <w:t>uses effective handwriting and publishes texts using digital technologies EN2-3A</w:t>
            </w:r>
          </w:p>
          <w:p w:rsidR="00977179" w:rsidRDefault="00977179" w:rsidP="0097717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977179">
              <w:rPr>
                <w:rFonts w:asciiTheme="minorHAnsi" w:hAnsiTheme="minorHAnsi" w:cstheme="minorHAnsi"/>
              </w:rPr>
              <w:t xml:space="preserve">uses a range of strategies, including knowledge of letter–sound correspondences and </w:t>
            </w:r>
          </w:p>
          <w:p w:rsidR="00977179" w:rsidRDefault="00977179" w:rsidP="0097717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977179">
              <w:rPr>
                <w:rFonts w:asciiTheme="minorHAnsi" w:hAnsiTheme="minorHAnsi" w:cstheme="minorHAnsi"/>
              </w:rPr>
              <w:t>common letter patterns, to spell familiar and some unfamiliar words EN2-5A</w:t>
            </w:r>
          </w:p>
          <w:p w:rsidR="0052756C" w:rsidRDefault="0052756C" w:rsidP="0097717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S3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2756C">
              <w:rPr>
                <w:rFonts w:asciiTheme="minorHAnsi" w:hAnsiTheme="minorHAnsi" w:cstheme="minorHAnsi"/>
              </w:rPr>
              <w:t>composes, edits and presents well-structured and coherent texts EN3-2A</w:t>
            </w:r>
          </w:p>
          <w:p w:rsidR="00977179" w:rsidRDefault="0052756C" w:rsidP="005275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52756C">
              <w:rPr>
                <w:rFonts w:asciiTheme="minorHAnsi" w:hAnsiTheme="minorHAnsi" w:cstheme="minorHAnsi"/>
              </w:rPr>
              <w:t xml:space="preserve">draws on appropriate strategies to accurately spell familiar and unfamiliar words </w:t>
            </w:r>
          </w:p>
          <w:p w:rsidR="0052756C" w:rsidRDefault="0052756C" w:rsidP="005275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52756C">
              <w:rPr>
                <w:rFonts w:asciiTheme="minorHAnsi" w:hAnsiTheme="minorHAnsi" w:cstheme="minorHAnsi"/>
              </w:rPr>
              <w:t>when composing texts EN3-4A</w:t>
            </w:r>
          </w:p>
          <w:p w:rsidR="0052756C" w:rsidRDefault="0052756C" w:rsidP="005275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52756C">
              <w:rPr>
                <w:rFonts w:asciiTheme="minorHAnsi" w:hAnsiTheme="minorHAnsi" w:cstheme="minorHAnsi"/>
              </w:rPr>
              <w:t xml:space="preserve">uses knowledge of sentence structure, grammar, punctuation and vocabulary to </w:t>
            </w:r>
          </w:p>
          <w:p w:rsidR="0052756C" w:rsidRDefault="0052756C" w:rsidP="005275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52756C">
              <w:rPr>
                <w:rFonts w:asciiTheme="minorHAnsi" w:hAnsiTheme="minorHAnsi" w:cstheme="minorHAnsi"/>
              </w:rPr>
              <w:t xml:space="preserve">respond to and compose clear and cohesive texts in different media and technologies </w:t>
            </w:r>
          </w:p>
          <w:p w:rsidR="0052756C" w:rsidRPr="00977179" w:rsidRDefault="0052756C" w:rsidP="005275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52756C">
              <w:rPr>
                <w:rFonts w:asciiTheme="minorHAnsi" w:hAnsiTheme="minorHAnsi" w:cstheme="minorHAnsi"/>
              </w:rPr>
              <w:t>EN3-6B</w:t>
            </w:r>
          </w:p>
        </w:tc>
      </w:tr>
      <w:tr w:rsidR="00FD0427" w:rsidTr="00EA53C2">
        <w:tc>
          <w:tcPr>
            <w:tcW w:w="9016" w:type="dxa"/>
            <w:gridSpan w:val="2"/>
          </w:tcPr>
          <w:p w:rsidR="00FD0427" w:rsidRPr="005162C4" w:rsidRDefault="00FD0427" w:rsidP="003A517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162C4">
              <w:rPr>
                <w:rFonts w:cstheme="minorHAnsi"/>
                <w:b/>
                <w:sz w:val="24"/>
                <w:szCs w:val="24"/>
                <w:u w:val="single"/>
              </w:rPr>
              <w:t>Content</w:t>
            </w:r>
          </w:p>
          <w:p w:rsidR="00FD0427" w:rsidRPr="005162C4" w:rsidRDefault="00FD0427" w:rsidP="00FD0427">
            <w:pPr>
              <w:pStyle w:val="Default"/>
              <w:rPr>
                <w:rFonts w:asciiTheme="minorHAnsi" w:hAnsiTheme="minorHAnsi" w:cstheme="minorHAnsi"/>
              </w:rPr>
            </w:pPr>
            <w:r w:rsidRPr="005162C4">
              <w:rPr>
                <w:rFonts w:asciiTheme="minorHAnsi" w:hAnsiTheme="minorHAnsi" w:cstheme="minorHAnsi"/>
                <w:b/>
              </w:rPr>
              <w:t>ES1</w:t>
            </w:r>
            <w:r w:rsidRPr="005162C4">
              <w:rPr>
                <w:rFonts w:asciiTheme="minorHAnsi" w:hAnsiTheme="minorHAnsi" w:cstheme="minorHAnsi"/>
              </w:rPr>
              <w:t xml:space="preserve"> - compose texts using some sight words and known words </w:t>
            </w:r>
          </w:p>
          <w:p w:rsidR="005162C4" w:rsidRDefault="005162C4" w:rsidP="005162C4">
            <w:pPr>
              <w:pStyle w:val="Default"/>
              <w:rPr>
                <w:rFonts w:asciiTheme="minorHAnsi" w:hAnsiTheme="minorHAnsi" w:cstheme="minorHAnsi"/>
              </w:rPr>
            </w:pPr>
            <w:r w:rsidRPr="005162C4">
              <w:rPr>
                <w:rFonts w:asciiTheme="minorHAnsi" w:hAnsiTheme="minorHAnsi" w:cstheme="minorHAnsi"/>
              </w:rPr>
              <w:t xml:space="preserve">         -  write from left to right and leave spaces between words </w:t>
            </w:r>
          </w:p>
          <w:p w:rsidR="005162C4" w:rsidRDefault="005162C4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- </w:t>
            </w:r>
            <w:r w:rsidRPr="005162C4">
              <w:rPr>
                <w:rFonts w:asciiTheme="minorHAnsi" w:hAnsiTheme="minorHAnsi" w:cstheme="minorHAnsi"/>
              </w:rPr>
              <w:t>spell unknown words phonetically with closer approximations</w:t>
            </w:r>
          </w:p>
          <w:p w:rsidR="005162C4" w:rsidRDefault="005162C4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S1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="00977179" w:rsidRPr="00977179">
              <w:rPr>
                <w:rFonts w:asciiTheme="minorHAnsi" w:hAnsiTheme="minorHAnsi" w:cstheme="minorHAnsi"/>
              </w:rPr>
              <w:t>compose texts supported by visual information (</w:t>
            </w:r>
            <w:proofErr w:type="spellStart"/>
            <w:r w:rsidR="00977179" w:rsidRPr="00977179">
              <w:rPr>
                <w:rFonts w:asciiTheme="minorHAnsi" w:hAnsiTheme="minorHAnsi" w:cstheme="minorHAnsi"/>
              </w:rPr>
              <w:t>eg</w:t>
            </w:r>
            <w:proofErr w:type="spellEnd"/>
            <w:r w:rsidR="00977179" w:rsidRPr="00977179">
              <w:rPr>
                <w:rFonts w:asciiTheme="minorHAnsi" w:hAnsiTheme="minorHAnsi" w:cstheme="minorHAnsi"/>
              </w:rPr>
              <w:t xml:space="preserve"> diagrams and maps) on familiar 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977179">
              <w:rPr>
                <w:rFonts w:asciiTheme="minorHAnsi" w:hAnsiTheme="minorHAnsi" w:cstheme="minorHAnsi"/>
              </w:rPr>
              <w:t>Topics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977179">
              <w:rPr>
                <w:rFonts w:asciiTheme="minorHAnsi" w:hAnsiTheme="minorHAnsi" w:cstheme="minorHAnsi"/>
              </w:rPr>
              <w:t xml:space="preserve">write legibly and with growing fluency using unjoined upper case and lower case 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977179">
              <w:rPr>
                <w:rFonts w:asciiTheme="minorHAnsi" w:hAnsiTheme="minorHAnsi" w:cstheme="minorHAnsi"/>
              </w:rPr>
              <w:t>Letters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977179">
              <w:rPr>
                <w:rFonts w:asciiTheme="minorHAnsi" w:hAnsiTheme="minorHAnsi" w:cstheme="minorHAnsi"/>
              </w:rPr>
              <w:t>spell high-frequency and common sight words accurately when composing texts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S2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977179">
              <w:rPr>
                <w:rFonts w:asciiTheme="minorHAnsi" w:hAnsiTheme="minorHAnsi" w:cstheme="minorHAnsi"/>
              </w:rPr>
              <w:t xml:space="preserve">plan, draft and publish imaginative, informative and persuasive texts containing key 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977179">
              <w:rPr>
                <w:rFonts w:asciiTheme="minorHAnsi" w:hAnsiTheme="minorHAnsi" w:cstheme="minorHAnsi"/>
              </w:rPr>
              <w:t xml:space="preserve">information and supporting details for a widening range of audiences, demonstrating 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977179">
              <w:rPr>
                <w:rFonts w:asciiTheme="minorHAnsi" w:hAnsiTheme="minorHAnsi" w:cstheme="minorHAnsi"/>
              </w:rPr>
              <w:t>increasing control over text structures and language features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977179">
              <w:rPr>
                <w:rFonts w:asciiTheme="minorHAnsi" w:hAnsiTheme="minorHAnsi" w:cstheme="minorHAnsi"/>
              </w:rPr>
              <w:t xml:space="preserve">recognise that effective handwriting and presentation of work is required in order to 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977179">
              <w:rPr>
                <w:rFonts w:asciiTheme="minorHAnsi" w:hAnsiTheme="minorHAnsi" w:cstheme="minorHAnsi"/>
              </w:rPr>
              <w:t>communicate effectively for a range of audiences</w:t>
            </w:r>
          </w:p>
          <w:p w:rsidR="00977179" w:rsidRDefault="00977179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977179">
              <w:rPr>
                <w:rFonts w:asciiTheme="minorHAnsi" w:hAnsiTheme="minorHAnsi" w:cstheme="minorHAnsi"/>
              </w:rPr>
              <w:t xml:space="preserve">understand how accurate spelling supports the reader to read fluently and interpret </w:t>
            </w:r>
          </w:p>
          <w:p w:rsidR="0052756C" w:rsidRDefault="0052756C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  </w:t>
            </w:r>
            <w:r w:rsidRPr="0052756C">
              <w:rPr>
                <w:rFonts w:asciiTheme="minorHAnsi" w:hAnsiTheme="minorHAnsi" w:cstheme="minorHAnsi"/>
              </w:rPr>
              <w:t>written text</w:t>
            </w:r>
          </w:p>
          <w:p w:rsidR="0052756C" w:rsidRDefault="0052756C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S3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2756C">
              <w:rPr>
                <w:rFonts w:asciiTheme="minorHAnsi" w:hAnsiTheme="minorHAnsi" w:cstheme="minorHAnsi"/>
              </w:rPr>
              <w:t>compose imaginative and informative texts that show evidence of developed ideas</w:t>
            </w:r>
          </w:p>
          <w:p w:rsidR="0052756C" w:rsidRDefault="0052756C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52756C">
              <w:rPr>
                <w:rFonts w:asciiTheme="minorHAnsi" w:hAnsiTheme="minorHAnsi" w:cstheme="minorHAnsi"/>
              </w:rPr>
              <w:t xml:space="preserve">recognise most misspelt words in their own writing and use a variety of resources for </w:t>
            </w:r>
          </w:p>
          <w:p w:rsidR="0052756C" w:rsidRDefault="0052756C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c</w:t>
            </w:r>
            <w:r w:rsidRPr="0052756C">
              <w:rPr>
                <w:rFonts w:asciiTheme="minorHAnsi" w:hAnsiTheme="minorHAnsi" w:cstheme="minorHAnsi"/>
              </w:rPr>
              <w:t>orrection</w:t>
            </w:r>
          </w:p>
          <w:p w:rsidR="0052756C" w:rsidRDefault="0052756C" w:rsidP="005162C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</w:t>
            </w:r>
            <w:r w:rsidRPr="0052756C">
              <w:rPr>
                <w:rFonts w:asciiTheme="minorHAnsi" w:hAnsiTheme="minorHAnsi" w:cstheme="minorHAnsi"/>
              </w:rPr>
              <w:t xml:space="preserve">understand that language is structured to create meaning according to audience, </w:t>
            </w:r>
          </w:p>
          <w:p w:rsidR="00FD0427" w:rsidRPr="005162C4" w:rsidRDefault="0052756C" w:rsidP="0052756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52756C">
              <w:rPr>
                <w:rFonts w:asciiTheme="minorHAnsi" w:hAnsiTheme="minorHAnsi" w:cstheme="minorHAnsi"/>
              </w:rPr>
              <w:t>purpose and context</w:t>
            </w:r>
          </w:p>
        </w:tc>
      </w:tr>
      <w:tr w:rsidR="003A517F" w:rsidTr="003A517F">
        <w:tc>
          <w:tcPr>
            <w:tcW w:w="4508" w:type="dxa"/>
          </w:tcPr>
          <w:p w:rsidR="003A517F" w:rsidRDefault="003A517F" w:rsidP="003A517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ES1</w:t>
            </w:r>
          </w:p>
          <w:p w:rsidR="003A517F" w:rsidRPr="003A517F" w:rsidRDefault="003A517F" w:rsidP="003A5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a picture of a </w:t>
            </w:r>
            <w:r w:rsidR="00DA1855">
              <w:rPr>
                <w:sz w:val="28"/>
                <w:szCs w:val="28"/>
              </w:rPr>
              <w:t xml:space="preserve">Penguin or a Zoo. Write a factual sentence or two about your topic in your writing book or A4 piece of paper. </w:t>
            </w:r>
          </w:p>
        </w:tc>
        <w:tc>
          <w:tcPr>
            <w:tcW w:w="4508" w:type="dxa"/>
          </w:tcPr>
          <w:p w:rsidR="003A517F" w:rsidRDefault="00DA1855" w:rsidP="003A517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Stage 1</w:t>
            </w:r>
          </w:p>
          <w:p w:rsidR="00DA1855" w:rsidRPr="00DA1855" w:rsidRDefault="00DA1855" w:rsidP="00DA1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a picture of a Penguin or a Zoo. Write some interesting facts about your topic (at least 5). You can complete both topics if you </w:t>
            </w:r>
            <w:r w:rsidR="0052756C">
              <w:rPr>
                <w:sz w:val="28"/>
                <w:szCs w:val="28"/>
              </w:rPr>
              <w:t>wish</w:t>
            </w:r>
            <w:r>
              <w:rPr>
                <w:sz w:val="28"/>
                <w:szCs w:val="28"/>
              </w:rPr>
              <w:t>).</w:t>
            </w:r>
          </w:p>
        </w:tc>
      </w:tr>
      <w:tr w:rsidR="003A517F" w:rsidTr="003A517F">
        <w:tc>
          <w:tcPr>
            <w:tcW w:w="4508" w:type="dxa"/>
          </w:tcPr>
          <w:p w:rsidR="003A517F" w:rsidRDefault="00DA1855" w:rsidP="003A517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Stage 2</w:t>
            </w:r>
          </w:p>
          <w:p w:rsidR="00FD0427" w:rsidRPr="00DA1855" w:rsidRDefault="00DA1855" w:rsidP="00DA1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a topic of Penguins, Zoos or Zoo </w:t>
            </w:r>
            <w:r w:rsidR="00FD0427">
              <w:rPr>
                <w:sz w:val="28"/>
                <w:szCs w:val="28"/>
              </w:rPr>
              <w:t xml:space="preserve">Keepers. Write an information report. Include pictures to support your information report. You can create your report flexibly using PowerPoint, Google Slides, Cardboard, Word, A video etc </w:t>
            </w:r>
          </w:p>
        </w:tc>
        <w:tc>
          <w:tcPr>
            <w:tcW w:w="4508" w:type="dxa"/>
          </w:tcPr>
          <w:p w:rsidR="003A517F" w:rsidRDefault="00DA1855" w:rsidP="003A517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Stage 3</w:t>
            </w:r>
          </w:p>
          <w:p w:rsidR="00FD0427" w:rsidRPr="00DA1855" w:rsidRDefault="00FD0427" w:rsidP="00FD042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Choose a topic of Penguins, Zoos or Zoo Keepers. You may also wish to research an </w:t>
            </w:r>
            <w:proofErr w:type="gramStart"/>
            <w:r>
              <w:rPr>
                <w:sz w:val="28"/>
                <w:szCs w:val="28"/>
              </w:rPr>
              <w:t>animals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2756C">
              <w:rPr>
                <w:sz w:val="28"/>
                <w:szCs w:val="28"/>
              </w:rPr>
              <w:t>migration</w:t>
            </w:r>
            <w:r>
              <w:rPr>
                <w:sz w:val="28"/>
                <w:szCs w:val="28"/>
              </w:rPr>
              <w:t>. Write an information report. Include pictures to support your information report. You can create your report flexibly using PowerPoint, Google Slides, Cardboard, Word, A video etc</w:t>
            </w:r>
          </w:p>
        </w:tc>
      </w:tr>
      <w:tr w:rsidR="0052756C" w:rsidTr="00734827">
        <w:trPr>
          <w:trHeight w:val="742"/>
        </w:trPr>
        <w:tc>
          <w:tcPr>
            <w:tcW w:w="9016" w:type="dxa"/>
            <w:gridSpan w:val="2"/>
          </w:tcPr>
          <w:p w:rsidR="006A0A57" w:rsidRPr="006A0A57" w:rsidRDefault="0052756C" w:rsidP="006A0A5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Please remember to plan your writing (with the exception of Kinde</w:t>
            </w:r>
            <w:r w:rsidR="00734827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garten). </w:t>
            </w:r>
          </w:p>
        </w:tc>
      </w:tr>
    </w:tbl>
    <w:p w:rsidR="003A517F" w:rsidRDefault="003A517F" w:rsidP="003A517F">
      <w:pPr>
        <w:jc w:val="center"/>
        <w:rPr>
          <w:b/>
          <w:sz w:val="44"/>
          <w:szCs w:val="44"/>
          <w:u w:val="single"/>
        </w:rPr>
      </w:pPr>
    </w:p>
    <w:p w:rsidR="00734827" w:rsidRPr="003A517F" w:rsidRDefault="00734827" w:rsidP="003A517F">
      <w:pPr>
        <w:jc w:val="center"/>
        <w:rPr>
          <w:b/>
          <w:sz w:val="44"/>
          <w:szCs w:val="44"/>
          <w:u w:val="single"/>
        </w:rPr>
      </w:pPr>
      <w:r w:rsidRPr="00734827">
        <w:rPr>
          <w:b/>
          <w:noProof/>
          <w:sz w:val="44"/>
          <w:szCs w:val="44"/>
          <w:u w:val="single"/>
        </w:rPr>
        <w:drawing>
          <wp:inline distT="0" distB="0" distL="0" distR="0">
            <wp:extent cx="4323600" cy="2880000"/>
            <wp:effectExtent l="0" t="0" r="1270" b="0"/>
            <wp:docPr id="2" name="Picture 2" descr="Fun Facts and Trivia About 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 Facts and Trivia About Pengui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827" w:rsidRPr="003A517F" w:rsidSect="006A0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4FE7"/>
    <w:multiLevelType w:val="hybridMultilevel"/>
    <w:tmpl w:val="367ED2B4"/>
    <w:lvl w:ilvl="0" w:tplc="A53EC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91A08"/>
    <w:multiLevelType w:val="hybridMultilevel"/>
    <w:tmpl w:val="4DA08324"/>
    <w:lvl w:ilvl="0" w:tplc="1EC8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75646"/>
    <w:multiLevelType w:val="hybridMultilevel"/>
    <w:tmpl w:val="AEB85556"/>
    <w:lvl w:ilvl="0" w:tplc="493A832C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7F"/>
    <w:rsid w:val="003A517F"/>
    <w:rsid w:val="005162C4"/>
    <w:rsid w:val="0052756C"/>
    <w:rsid w:val="005551CA"/>
    <w:rsid w:val="006A0A57"/>
    <w:rsid w:val="00734827"/>
    <w:rsid w:val="00977179"/>
    <w:rsid w:val="00DA1855"/>
    <w:rsid w:val="00F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3C20"/>
  <w15:chartTrackingRefBased/>
  <w15:docId w15:val="{1A56D43F-3293-46B5-BE4D-C14DE8FA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0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Reid</dc:creator>
  <cp:keywords/>
  <dc:description/>
  <cp:lastModifiedBy>Tracy Reid</cp:lastModifiedBy>
  <cp:revision>3</cp:revision>
  <dcterms:created xsi:type="dcterms:W3CDTF">2020-04-06T23:42:00Z</dcterms:created>
  <dcterms:modified xsi:type="dcterms:W3CDTF">2020-04-07T04:58:00Z</dcterms:modified>
</cp:coreProperties>
</file>